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BFB7" w14:textId="2274CF2F" w:rsidR="00392AE9" w:rsidRPr="00275C86" w:rsidRDefault="00BF2055" w:rsidP="0033086D">
      <w:pPr>
        <w:spacing w:after="0"/>
        <w:ind w:left="6372"/>
        <w:rPr>
          <w:rFonts w:cstheme="minorHAnsi"/>
          <w:sz w:val="28"/>
          <w:szCs w:val="28"/>
        </w:rPr>
      </w:pPr>
      <w:r w:rsidRPr="00275C86">
        <w:rPr>
          <w:rFonts w:cstheme="minorHAnsi"/>
          <w:sz w:val="28"/>
          <w:szCs w:val="28"/>
        </w:rPr>
        <w:t xml:space="preserve">Jarosław, </w:t>
      </w:r>
      <w:r w:rsidR="0033086D" w:rsidRPr="00275C86">
        <w:rPr>
          <w:rFonts w:cstheme="minorHAnsi"/>
          <w:sz w:val="28"/>
          <w:szCs w:val="28"/>
        </w:rPr>
        <w:t>14 kwietnia 2026 r.</w:t>
      </w:r>
    </w:p>
    <w:p w14:paraId="02E4D143" w14:textId="77777777" w:rsidR="00332D9C" w:rsidRPr="0033086D" w:rsidRDefault="003F66FA" w:rsidP="00666342">
      <w:pPr>
        <w:pStyle w:val="Podstawowyakapitowy"/>
        <w:tabs>
          <w:tab w:val="left" w:pos="7371"/>
        </w:tabs>
        <w:rPr>
          <w:rFonts w:asciiTheme="minorHAnsi" w:hAnsiTheme="minorHAnsi" w:cstheme="minorHAnsi"/>
          <w:color w:val="auto"/>
        </w:rPr>
      </w:pPr>
    </w:p>
    <w:p w14:paraId="1F3C9B88" w14:textId="3B6E3A6A" w:rsidR="00332D9C" w:rsidRPr="00FA144F" w:rsidRDefault="007B7DEF" w:rsidP="00666342">
      <w:pPr>
        <w:pStyle w:val="Podstawowyakapitowy"/>
        <w:tabs>
          <w:tab w:val="left" w:pos="7371"/>
        </w:tabs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54566E" w:rsidRPr="00FA144F">
        <w:rPr>
          <w:rFonts w:asciiTheme="minorHAnsi" w:hAnsiTheme="minorHAnsi" w:cstheme="minorHAnsi"/>
          <w:b/>
          <w:bCs/>
          <w:color w:val="auto"/>
          <w:sz w:val="28"/>
          <w:szCs w:val="28"/>
        </w:rPr>
        <w:t>A.0</w:t>
      </w:r>
      <w:r w:rsidR="00E95106" w:rsidRPr="00FA144F">
        <w:rPr>
          <w:rFonts w:asciiTheme="minorHAnsi" w:hAnsiTheme="minorHAnsi" w:cstheme="minorHAnsi"/>
          <w:b/>
          <w:bCs/>
          <w:color w:val="auto"/>
          <w:sz w:val="28"/>
          <w:szCs w:val="28"/>
        </w:rPr>
        <w:t>21</w:t>
      </w:r>
      <w:r w:rsidR="00926D90">
        <w:rPr>
          <w:rFonts w:asciiTheme="minorHAnsi" w:hAnsiTheme="minorHAnsi" w:cstheme="minorHAnsi"/>
          <w:b/>
          <w:bCs/>
          <w:color w:val="auto"/>
          <w:sz w:val="28"/>
          <w:szCs w:val="28"/>
        </w:rPr>
        <w:t>.2.2026</w:t>
      </w:r>
    </w:p>
    <w:p w14:paraId="16930AC2" w14:textId="77777777" w:rsidR="004B01E3" w:rsidRDefault="003F66FA" w:rsidP="00CB73C4">
      <w:pPr>
        <w:spacing w:after="0" w:line="360" w:lineRule="auto"/>
        <w:ind w:firstLine="708"/>
        <w:jc w:val="both"/>
      </w:pPr>
    </w:p>
    <w:p w14:paraId="49878647" w14:textId="7B37B2B5" w:rsidR="005A0F17" w:rsidRPr="005A0F17" w:rsidRDefault="00542B3B" w:rsidP="00542B3B">
      <w:pPr>
        <w:spacing w:after="0" w:line="259" w:lineRule="auto"/>
        <w:ind w:left="1776"/>
        <w:rPr>
          <w:b/>
          <w:bCs/>
        </w:rPr>
      </w:pPr>
      <w:r>
        <w:rPr>
          <w:b/>
          <w:bCs/>
          <w:sz w:val="28"/>
        </w:rPr>
        <w:t xml:space="preserve">                                  </w:t>
      </w:r>
      <w:r w:rsidR="005A0F17" w:rsidRPr="005A0F17">
        <w:rPr>
          <w:b/>
          <w:bCs/>
          <w:sz w:val="28"/>
        </w:rPr>
        <w:t xml:space="preserve">ZARZĄDZENIE </w:t>
      </w:r>
      <w:r w:rsidR="00BB7498">
        <w:rPr>
          <w:b/>
          <w:bCs/>
          <w:sz w:val="28"/>
        </w:rPr>
        <w:t>N</w:t>
      </w:r>
      <w:r w:rsidR="005A0F17" w:rsidRPr="005A0F17">
        <w:rPr>
          <w:b/>
          <w:bCs/>
          <w:sz w:val="28"/>
        </w:rPr>
        <w:t xml:space="preserve">r </w:t>
      </w:r>
      <w:r w:rsidR="00926D90">
        <w:rPr>
          <w:b/>
          <w:bCs/>
          <w:sz w:val="28"/>
        </w:rPr>
        <w:t>17.</w:t>
      </w:r>
      <w:r w:rsidR="005A0F17" w:rsidRPr="005A0F17">
        <w:rPr>
          <w:b/>
          <w:bCs/>
          <w:sz w:val="28"/>
        </w:rPr>
        <w:t>2026</w:t>
      </w:r>
    </w:p>
    <w:p w14:paraId="13C16CE2" w14:textId="1FFAB8CF" w:rsidR="00790712" w:rsidRPr="007B7DEF" w:rsidRDefault="005A0F17" w:rsidP="007B7DEF">
      <w:pPr>
        <w:spacing w:after="287" w:line="245" w:lineRule="auto"/>
        <w:ind w:left="581" w:right="249"/>
        <w:jc w:val="center"/>
        <w:rPr>
          <w:b/>
          <w:bCs/>
          <w:sz w:val="28"/>
        </w:rPr>
      </w:pPr>
      <w:r w:rsidRPr="005A0F17">
        <w:rPr>
          <w:b/>
          <w:bCs/>
          <w:sz w:val="28"/>
        </w:rPr>
        <w:t xml:space="preserve">Prezesa Sądu Rejonowego w </w:t>
      </w:r>
      <w:r w:rsidR="00E95106">
        <w:rPr>
          <w:b/>
          <w:bCs/>
          <w:sz w:val="28"/>
        </w:rPr>
        <w:t>Jarosławiu</w:t>
      </w:r>
      <w:r w:rsidRPr="005A0F17">
        <w:rPr>
          <w:b/>
          <w:bCs/>
          <w:sz w:val="28"/>
        </w:rPr>
        <w:t xml:space="preserve"> z dnia</w:t>
      </w:r>
      <w:r w:rsidR="00E95106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14 kwietnia</w:t>
      </w:r>
      <w:r w:rsidR="00926D90">
        <w:rPr>
          <w:b/>
          <w:bCs/>
          <w:sz w:val="28"/>
        </w:rPr>
        <w:t xml:space="preserve"> </w:t>
      </w:r>
      <w:r w:rsidRPr="005A0F17">
        <w:rPr>
          <w:b/>
          <w:bCs/>
          <w:sz w:val="28"/>
        </w:rPr>
        <w:t xml:space="preserve">2026 roku </w:t>
      </w:r>
      <w:r w:rsidRPr="005A0F17">
        <w:rPr>
          <w:b/>
          <w:bCs/>
          <w:noProof/>
        </w:rPr>
        <w:drawing>
          <wp:inline distT="0" distB="0" distL="0" distR="0" wp14:anchorId="1D8AADF3" wp14:editId="6C4006C9">
            <wp:extent cx="12192" cy="3049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B3B">
        <w:rPr>
          <w:b/>
          <w:bCs/>
          <w:sz w:val="28"/>
        </w:rPr>
        <w:t xml:space="preserve">                         </w:t>
      </w:r>
      <w:r w:rsidRPr="005A0F17">
        <w:rPr>
          <w:b/>
          <w:bCs/>
          <w:sz w:val="28"/>
        </w:rPr>
        <w:t xml:space="preserve">w sprawie udostępniania spraw za pośrednictwem Portalu Informacyjnego sądów powszechnych </w:t>
      </w:r>
      <w:r w:rsidRPr="005A0F17">
        <w:rPr>
          <w:b/>
          <w:bCs/>
          <w:noProof/>
        </w:rPr>
        <w:drawing>
          <wp:inline distT="0" distB="0" distL="0" distR="0" wp14:anchorId="6F51401B" wp14:editId="1B154C03">
            <wp:extent cx="9144" cy="3049"/>
            <wp:effectExtent l="0" t="0" r="0" b="0"/>
            <wp:docPr id="1239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F8CF" w14:textId="31A12C1C" w:rsidR="00542B3B" w:rsidRDefault="005A0F17" w:rsidP="00E52C26">
      <w:pPr>
        <w:spacing w:after="0" w:line="240" w:lineRule="auto"/>
        <w:ind w:left="227" w:right="181"/>
        <w:jc w:val="both"/>
        <w:rPr>
          <w:sz w:val="28"/>
          <w:szCs w:val="28"/>
        </w:rPr>
      </w:pPr>
      <w:r w:rsidRPr="00B07062">
        <w:rPr>
          <w:sz w:val="28"/>
          <w:szCs w:val="28"/>
        </w:rPr>
        <w:t xml:space="preserve">Na podstawie art. 22 </w:t>
      </w:r>
      <w:r w:rsidR="00542B3B" w:rsidRPr="00B07062">
        <w:rPr>
          <w:sz w:val="28"/>
          <w:szCs w:val="28"/>
        </w:rPr>
        <w:t xml:space="preserve">§1 </w:t>
      </w:r>
      <w:r w:rsidRPr="00B07062">
        <w:rPr>
          <w:sz w:val="28"/>
          <w:szCs w:val="28"/>
        </w:rPr>
        <w:t xml:space="preserve">i art. 53e ustawy z dnia 27 lipca 2001 r. Prawo o ustroju sądów powszechnych w związku z </w:t>
      </w:r>
      <w:r w:rsidR="00542B3B" w:rsidRPr="00B07062">
        <w:rPr>
          <w:sz w:val="28"/>
          <w:szCs w:val="28"/>
        </w:rPr>
        <w:t>§</w:t>
      </w:r>
      <w:r w:rsidRPr="00B07062">
        <w:rPr>
          <w:sz w:val="28"/>
          <w:szCs w:val="28"/>
        </w:rPr>
        <w:t xml:space="preserve"> 132 ust. </w:t>
      </w:r>
      <w:r w:rsidR="00542B3B" w:rsidRPr="00B07062">
        <w:rPr>
          <w:sz w:val="28"/>
          <w:szCs w:val="28"/>
        </w:rPr>
        <w:t xml:space="preserve">1 </w:t>
      </w:r>
      <w:r w:rsidRPr="00B07062">
        <w:rPr>
          <w:sz w:val="28"/>
          <w:szCs w:val="28"/>
        </w:rPr>
        <w:t>rozporządzenia Ministra Sprawiedliwości z dnia 18 października 2019 r. Regulamin urzędowania sądów powszechnych zarządza się, co następuje:</w:t>
      </w:r>
    </w:p>
    <w:p w14:paraId="0F25FEF3" w14:textId="77777777" w:rsidR="00E52C26" w:rsidRDefault="00E52C26" w:rsidP="00E52C26">
      <w:pPr>
        <w:spacing w:after="0" w:line="240" w:lineRule="auto"/>
        <w:ind w:left="227" w:right="181"/>
        <w:jc w:val="both"/>
        <w:rPr>
          <w:sz w:val="28"/>
          <w:szCs w:val="28"/>
        </w:rPr>
      </w:pPr>
    </w:p>
    <w:p w14:paraId="46DAB887" w14:textId="09D6F4A1" w:rsidR="00B07062" w:rsidRPr="00B07062" w:rsidRDefault="00B07062" w:rsidP="00D10533">
      <w:pPr>
        <w:spacing w:after="0" w:line="360" w:lineRule="auto"/>
        <w:ind w:left="4475" w:right="181" w:firstLine="481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FA144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29455429" w14:textId="4A670D4C" w:rsidR="005A0F17" w:rsidRDefault="005A0F17" w:rsidP="00D10533">
      <w:pPr>
        <w:spacing w:after="0" w:line="240" w:lineRule="auto"/>
        <w:ind w:left="227" w:right="181"/>
        <w:jc w:val="both"/>
        <w:rPr>
          <w:sz w:val="28"/>
          <w:szCs w:val="28"/>
        </w:rPr>
      </w:pPr>
      <w:r w:rsidRPr="00B07062">
        <w:rPr>
          <w:sz w:val="28"/>
          <w:szCs w:val="28"/>
        </w:rPr>
        <w:t xml:space="preserve">W Załączniku nr </w:t>
      </w:r>
      <w:r w:rsidR="00FA144F">
        <w:rPr>
          <w:sz w:val="28"/>
          <w:szCs w:val="28"/>
        </w:rPr>
        <w:t>1</w:t>
      </w:r>
      <w:r w:rsidRPr="00B07062">
        <w:rPr>
          <w:sz w:val="28"/>
          <w:szCs w:val="28"/>
        </w:rPr>
        <w:t xml:space="preserve"> do niniejszego zarządzenia wprowadza się wykaz rodzajów spraw rozpoznawanych w Sądzie Rejonowym w </w:t>
      </w:r>
      <w:r w:rsidR="00FA144F">
        <w:rPr>
          <w:sz w:val="28"/>
          <w:szCs w:val="28"/>
        </w:rPr>
        <w:t xml:space="preserve">Jarosławiu, </w:t>
      </w:r>
      <w:r w:rsidRPr="00B07062">
        <w:rPr>
          <w:sz w:val="28"/>
          <w:szCs w:val="28"/>
        </w:rPr>
        <w:t>których udostępnianie realizuje się za pośrednictwem kont w Portalu Informacyjnym sądów powszechnych.</w:t>
      </w:r>
    </w:p>
    <w:p w14:paraId="6E75E74F" w14:textId="77777777" w:rsidR="004F33E6" w:rsidRDefault="004F33E6" w:rsidP="00D10533">
      <w:pPr>
        <w:spacing w:after="0" w:line="240" w:lineRule="auto"/>
        <w:ind w:left="227" w:right="181"/>
        <w:jc w:val="both"/>
        <w:rPr>
          <w:sz w:val="28"/>
          <w:szCs w:val="28"/>
        </w:rPr>
      </w:pPr>
    </w:p>
    <w:p w14:paraId="1784DD4A" w14:textId="2DD79947" w:rsidR="00FA144F" w:rsidRDefault="00FA144F" w:rsidP="00D10533">
      <w:pPr>
        <w:spacing w:after="0" w:line="240" w:lineRule="auto"/>
        <w:ind w:left="4475" w:right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05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52C26">
        <w:rPr>
          <w:sz w:val="28"/>
          <w:szCs w:val="28"/>
        </w:rPr>
        <w:t>§ 2</w:t>
      </w:r>
    </w:p>
    <w:p w14:paraId="6317F8AC" w14:textId="77777777" w:rsidR="00D10533" w:rsidRPr="00B07062" w:rsidRDefault="00D10533" w:rsidP="00D10533">
      <w:pPr>
        <w:spacing w:after="0" w:line="240" w:lineRule="auto"/>
        <w:ind w:left="4475" w:right="181"/>
        <w:jc w:val="both"/>
        <w:rPr>
          <w:sz w:val="28"/>
          <w:szCs w:val="28"/>
        </w:rPr>
      </w:pPr>
    </w:p>
    <w:p w14:paraId="0179030A" w14:textId="1CF28EB8" w:rsidR="005A0F17" w:rsidRDefault="005A0F17" w:rsidP="00D10533">
      <w:pPr>
        <w:spacing w:after="0" w:line="240" w:lineRule="auto"/>
        <w:ind w:left="192" w:firstLine="14"/>
        <w:jc w:val="both"/>
        <w:rPr>
          <w:sz w:val="28"/>
          <w:szCs w:val="28"/>
        </w:rPr>
      </w:pPr>
      <w:r w:rsidRPr="00B07062">
        <w:rPr>
          <w:sz w:val="28"/>
          <w:szCs w:val="28"/>
        </w:rPr>
        <w:t xml:space="preserve">W Załączniku nr 2 do niniejszego zarządzenia wprowadza się wykaz dokumentów sporządzanych w sprawach rozpoznawanych w Sądzie Rejonowym w </w:t>
      </w:r>
      <w:r w:rsidR="0033086D">
        <w:rPr>
          <w:sz w:val="28"/>
          <w:szCs w:val="28"/>
        </w:rPr>
        <w:t>Jarosławiu</w:t>
      </w:r>
      <w:r w:rsidRPr="00B07062">
        <w:rPr>
          <w:sz w:val="28"/>
          <w:szCs w:val="28"/>
        </w:rPr>
        <w:t xml:space="preserve"> podlegających wyłączeniu z udostępniania za pośrednictwem kont w Portalu Informacyjnym sądów powszechnych.</w:t>
      </w:r>
    </w:p>
    <w:p w14:paraId="2EBEC326" w14:textId="2059F400" w:rsidR="0033086D" w:rsidRPr="00B07062" w:rsidRDefault="0033086D" w:rsidP="00D10533">
      <w:pPr>
        <w:spacing w:after="0" w:line="360" w:lineRule="auto"/>
        <w:ind w:left="4440" w:firstLine="516"/>
        <w:jc w:val="both"/>
        <w:rPr>
          <w:sz w:val="28"/>
          <w:szCs w:val="28"/>
        </w:rPr>
      </w:pPr>
      <w:r>
        <w:rPr>
          <w:sz w:val="28"/>
          <w:szCs w:val="28"/>
        </w:rPr>
        <w:t>§</w:t>
      </w:r>
      <w:r w:rsidR="00E52C2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1A7640E5" w14:textId="7452862E" w:rsidR="005A0F17" w:rsidRDefault="005A0F17" w:rsidP="00790712">
      <w:pPr>
        <w:spacing w:after="0" w:line="240" w:lineRule="auto"/>
        <w:ind w:left="142" w:right="873" w:hanging="6"/>
        <w:jc w:val="both"/>
        <w:rPr>
          <w:sz w:val="28"/>
          <w:szCs w:val="28"/>
        </w:rPr>
      </w:pPr>
      <w:r w:rsidRPr="00B07062">
        <w:rPr>
          <w:sz w:val="28"/>
          <w:szCs w:val="28"/>
        </w:rPr>
        <w:t xml:space="preserve">Niniejsze Zarządzenie </w:t>
      </w:r>
      <w:r w:rsidR="00D10533">
        <w:rPr>
          <w:sz w:val="28"/>
          <w:szCs w:val="28"/>
        </w:rPr>
        <w:t xml:space="preserve">wraz z załącznikami </w:t>
      </w:r>
      <w:r w:rsidR="00E52C26">
        <w:rPr>
          <w:sz w:val="28"/>
          <w:szCs w:val="28"/>
        </w:rPr>
        <w:t>N</w:t>
      </w:r>
      <w:r w:rsidR="00D10533">
        <w:rPr>
          <w:sz w:val="28"/>
          <w:szCs w:val="28"/>
        </w:rPr>
        <w:t>r</w:t>
      </w:r>
      <w:r w:rsidR="00E52C26">
        <w:rPr>
          <w:sz w:val="28"/>
          <w:szCs w:val="28"/>
        </w:rPr>
        <w:t xml:space="preserve"> </w:t>
      </w:r>
      <w:r w:rsidR="00D10533">
        <w:rPr>
          <w:sz w:val="28"/>
          <w:szCs w:val="28"/>
        </w:rPr>
        <w:t xml:space="preserve">1 i </w:t>
      </w:r>
      <w:r w:rsidR="00E52C26">
        <w:rPr>
          <w:sz w:val="28"/>
          <w:szCs w:val="28"/>
        </w:rPr>
        <w:t>N</w:t>
      </w:r>
      <w:r w:rsidR="00D10533">
        <w:rPr>
          <w:sz w:val="28"/>
          <w:szCs w:val="28"/>
        </w:rPr>
        <w:t xml:space="preserve">r 2 </w:t>
      </w:r>
      <w:r w:rsidRPr="00B07062">
        <w:rPr>
          <w:sz w:val="28"/>
          <w:szCs w:val="28"/>
        </w:rPr>
        <w:t xml:space="preserve">wchodzi w życie z dniem </w:t>
      </w:r>
      <w:r w:rsidR="00790712">
        <w:rPr>
          <w:sz w:val="28"/>
          <w:szCs w:val="28"/>
        </w:rPr>
        <w:t xml:space="preserve">podpisania </w:t>
      </w:r>
      <w:r w:rsidRPr="00B07062">
        <w:rPr>
          <w:sz w:val="28"/>
          <w:szCs w:val="28"/>
        </w:rPr>
        <w:t>i podlega</w:t>
      </w:r>
      <w:r w:rsidR="00D10533">
        <w:rPr>
          <w:sz w:val="28"/>
          <w:szCs w:val="28"/>
        </w:rPr>
        <w:t xml:space="preserve"> </w:t>
      </w:r>
      <w:r w:rsidRPr="00B07062">
        <w:rPr>
          <w:sz w:val="28"/>
          <w:szCs w:val="28"/>
        </w:rPr>
        <w:t>publikacji na stronie internetowej Sądu Rejonowego</w:t>
      </w:r>
      <w:r w:rsidR="00790712">
        <w:rPr>
          <w:sz w:val="28"/>
          <w:szCs w:val="28"/>
        </w:rPr>
        <w:t xml:space="preserve">                      </w:t>
      </w:r>
      <w:r w:rsidRPr="00B07062">
        <w:rPr>
          <w:sz w:val="28"/>
          <w:szCs w:val="28"/>
        </w:rPr>
        <w:t xml:space="preserve"> w </w:t>
      </w:r>
      <w:r w:rsidR="00790712">
        <w:rPr>
          <w:sz w:val="28"/>
          <w:szCs w:val="28"/>
        </w:rPr>
        <w:t>Jarosławiu.</w:t>
      </w:r>
    </w:p>
    <w:p w14:paraId="0B24F8D4" w14:textId="77777777" w:rsidR="00202E72" w:rsidRPr="00B07062" w:rsidRDefault="00202E72" w:rsidP="00790712">
      <w:pPr>
        <w:spacing w:after="0" w:line="360" w:lineRule="auto"/>
        <w:ind w:right="874"/>
        <w:rPr>
          <w:sz w:val="28"/>
          <w:szCs w:val="28"/>
        </w:rPr>
      </w:pPr>
    </w:p>
    <w:p w14:paraId="0C894630" w14:textId="77777777" w:rsidR="004F33E6" w:rsidRPr="004F33E6" w:rsidRDefault="004F33E6" w:rsidP="00790712">
      <w:pPr>
        <w:tabs>
          <w:tab w:val="center" w:pos="5066"/>
          <w:tab w:val="center" w:pos="8386"/>
        </w:tabs>
        <w:spacing w:after="0" w:line="240" w:lineRule="auto"/>
      </w:pPr>
    </w:p>
    <w:p w14:paraId="498C28A9" w14:textId="2100B0BD" w:rsidR="00790712" w:rsidRDefault="004F33E6" w:rsidP="00790712">
      <w:pPr>
        <w:tabs>
          <w:tab w:val="center" w:pos="5066"/>
          <w:tab w:val="center" w:pos="8386"/>
        </w:tabs>
        <w:spacing w:after="0" w:line="240" w:lineRule="auto"/>
      </w:pPr>
      <w:r w:rsidRPr="004F33E6">
        <w:t>Do wiadomości:</w:t>
      </w:r>
    </w:p>
    <w:p w14:paraId="3E54BC99" w14:textId="0A6B134E" w:rsidR="00D10533" w:rsidRDefault="00790712" w:rsidP="00790712">
      <w:pPr>
        <w:tabs>
          <w:tab w:val="center" w:pos="5066"/>
          <w:tab w:val="center" w:pos="8386"/>
        </w:tabs>
        <w:spacing w:after="0" w:line="240" w:lineRule="auto"/>
      </w:pPr>
      <w:r>
        <w:t>- Przewodniczący wydziałów</w:t>
      </w:r>
      <w:r w:rsidR="00A7721B">
        <w:t xml:space="preserve">/ Kierownicy Sekcji </w:t>
      </w:r>
      <w:r>
        <w:t>SR Jarosław</w:t>
      </w:r>
    </w:p>
    <w:p w14:paraId="0BE39F02" w14:textId="3FB25C69" w:rsidR="00790712" w:rsidRDefault="00790712" w:rsidP="00790712">
      <w:pPr>
        <w:tabs>
          <w:tab w:val="center" w:pos="5066"/>
          <w:tab w:val="center" w:pos="8386"/>
        </w:tabs>
        <w:spacing w:after="0" w:line="240" w:lineRule="auto"/>
      </w:pPr>
      <w:r>
        <w:t xml:space="preserve">- Kierownicy Sekretariatów SR Jarosław </w:t>
      </w:r>
    </w:p>
    <w:p w14:paraId="7794B14A" w14:textId="0E8497E1" w:rsidR="007B7DEF" w:rsidRDefault="007B7DEF" w:rsidP="00790712">
      <w:pPr>
        <w:tabs>
          <w:tab w:val="center" w:pos="5066"/>
          <w:tab w:val="center" w:pos="8386"/>
        </w:tabs>
        <w:spacing w:after="0" w:line="240" w:lineRule="auto"/>
      </w:pPr>
    </w:p>
    <w:p w14:paraId="0FC33E80" w14:textId="50416AF9" w:rsidR="00202E72" w:rsidRDefault="00202E72" w:rsidP="00790712">
      <w:pPr>
        <w:tabs>
          <w:tab w:val="center" w:pos="5066"/>
          <w:tab w:val="center" w:pos="8386"/>
        </w:tabs>
        <w:spacing w:after="0" w:line="240" w:lineRule="auto"/>
      </w:pPr>
    </w:p>
    <w:p w14:paraId="1587006D" w14:textId="77777777" w:rsidR="00202E72" w:rsidRDefault="00202E72" w:rsidP="00202E72">
      <w:pPr>
        <w:spacing w:after="0" w:line="360" w:lineRule="auto"/>
        <w:ind w:left="5664"/>
        <w:jc w:val="center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/>
          <w:i/>
          <w:sz w:val="24"/>
          <w:szCs w:val="20"/>
          <w:lang w:eastAsia="pl-PL"/>
        </w:rPr>
        <w:t xml:space="preserve">Prezes Sądu Rejonowego </w:t>
      </w:r>
    </w:p>
    <w:p w14:paraId="772800FA" w14:textId="77777777" w:rsidR="00202E72" w:rsidRDefault="00202E72" w:rsidP="00202E72">
      <w:pPr>
        <w:spacing w:after="0" w:line="360" w:lineRule="auto"/>
        <w:ind w:left="5664"/>
        <w:jc w:val="center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/>
          <w:i/>
          <w:sz w:val="24"/>
          <w:szCs w:val="20"/>
          <w:lang w:eastAsia="pl-PL"/>
        </w:rPr>
        <w:t>w Jarosławiu</w:t>
      </w:r>
    </w:p>
    <w:p w14:paraId="54BA7D8A" w14:textId="77777777" w:rsidR="00202E72" w:rsidRDefault="00202E72" w:rsidP="00202E72">
      <w:pPr>
        <w:tabs>
          <w:tab w:val="left" w:pos="1960"/>
        </w:tabs>
        <w:spacing w:after="0" w:line="360" w:lineRule="auto"/>
        <w:ind w:left="23" w:right="40" w:firstLine="125"/>
        <w:jc w:val="center"/>
        <w:rPr>
          <w:rFonts w:ascii="Times New Roman" w:eastAsia="Times New Roman" w:hAnsi="Times New Roman"/>
          <w:i/>
          <w:sz w:val="21"/>
          <w:szCs w:val="21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ab/>
        <w:t xml:space="preserve">Wioletta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Lotycz</w:t>
      </w:r>
      <w:proofErr w:type="spellEnd"/>
    </w:p>
    <w:p w14:paraId="116F07C1" w14:textId="77777777" w:rsidR="00202E72" w:rsidRDefault="00202E72" w:rsidP="00202E72">
      <w:pPr>
        <w:spacing w:after="0" w:line="360" w:lineRule="auto"/>
        <w:ind w:left="5664"/>
        <w:jc w:val="center"/>
        <w:rPr>
          <w:rFonts w:eastAsia="Calibri" w:cstheme="minorHAnsi"/>
          <w:color w:val="000000"/>
        </w:rPr>
      </w:pPr>
      <w:r>
        <w:rPr>
          <w:rFonts w:cstheme="minorHAnsi"/>
          <w:color w:val="000000"/>
        </w:rPr>
        <w:t>/podpisano elektronicznie/</w:t>
      </w:r>
    </w:p>
    <w:p w14:paraId="6B892AD0" w14:textId="77777777" w:rsidR="00202E72" w:rsidRDefault="00202E72" w:rsidP="00202E72">
      <w:pPr>
        <w:spacing w:after="0" w:line="360" w:lineRule="auto"/>
        <w:ind w:left="5664"/>
        <w:jc w:val="center"/>
        <w:rPr>
          <w:rFonts w:cstheme="minorHAnsi"/>
          <w:color w:val="000000"/>
        </w:rPr>
      </w:pPr>
    </w:p>
    <w:p w14:paraId="78B1AE51" w14:textId="77777777" w:rsidR="00202E72" w:rsidRDefault="00202E72" w:rsidP="00790712">
      <w:pPr>
        <w:tabs>
          <w:tab w:val="center" w:pos="5066"/>
          <w:tab w:val="center" w:pos="8386"/>
        </w:tabs>
        <w:spacing w:after="0" w:line="240" w:lineRule="auto"/>
      </w:pPr>
    </w:p>
    <w:p w14:paraId="11DBB6AE" w14:textId="3A8F62D4" w:rsidR="00BB7498" w:rsidRDefault="005A0F17" w:rsidP="00BB7498">
      <w:pPr>
        <w:spacing w:after="0" w:line="259" w:lineRule="auto"/>
        <w:rPr>
          <w:b/>
          <w:bCs/>
          <w:sz w:val="28"/>
        </w:rPr>
      </w:pPr>
      <w:r w:rsidRPr="00F90FF9">
        <w:rPr>
          <w:rFonts w:eastAsia="Times New Roman" w:cstheme="minorHAnsi"/>
          <w:b/>
          <w:bCs/>
          <w:sz w:val="20"/>
          <w:szCs w:val="20"/>
        </w:rPr>
        <w:t>Załącznik nr 1</w:t>
      </w:r>
      <w:r w:rsidRPr="00BB7498">
        <w:rPr>
          <w:rFonts w:eastAsia="Times New Roman" w:cstheme="minorHAnsi"/>
          <w:sz w:val="20"/>
          <w:szCs w:val="20"/>
        </w:rPr>
        <w:t xml:space="preserve"> do Zarządzenia </w:t>
      </w:r>
      <w:r w:rsidR="00BB7498" w:rsidRPr="00BB7498">
        <w:rPr>
          <w:rFonts w:eastAsia="Times New Roman" w:cstheme="minorHAnsi"/>
          <w:sz w:val="20"/>
          <w:szCs w:val="20"/>
        </w:rPr>
        <w:t xml:space="preserve">Nr. </w:t>
      </w:r>
      <w:r w:rsidR="00BB7498" w:rsidRPr="00BB7498">
        <w:rPr>
          <w:rFonts w:cstheme="minorHAnsi"/>
          <w:sz w:val="20"/>
          <w:szCs w:val="20"/>
        </w:rPr>
        <w:t xml:space="preserve">17.2026 Prezesa Sądu Rejonowego w Jarosławiu z dnia 14 kwietnia 2026 roku </w:t>
      </w:r>
      <w:r w:rsidR="001102AD">
        <w:rPr>
          <w:rFonts w:cstheme="minorHAnsi"/>
          <w:sz w:val="20"/>
          <w:szCs w:val="20"/>
        </w:rPr>
        <w:t xml:space="preserve">                             </w:t>
      </w:r>
      <w:r w:rsidR="00BB7498" w:rsidRPr="00BB7498">
        <w:rPr>
          <w:rFonts w:cstheme="minorHAnsi"/>
          <w:sz w:val="20"/>
          <w:szCs w:val="20"/>
        </w:rPr>
        <w:t>w sprawie udostępniania spraw za pośrednictwem Portalu Informacyjnego sądów powszechnych</w:t>
      </w:r>
      <w:r w:rsidR="00BB7498" w:rsidRPr="005A0F17">
        <w:rPr>
          <w:b/>
          <w:bCs/>
          <w:sz w:val="28"/>
        </w:rPr>
        <w:t xml:space="preserve"> </w:t>
      </w:r>
      <w:r w:rsidR="00BB7498" w:rsidRPr="005A0F17">
        <w:rPr>
          <w:b/>
          <w:bCs/>
          <w:noProof/>
        </w:rPr>
        <w:drawing>
          <wp:inline distT="0" distB="0" distL="0" distR="0" wp14:anchorId="27880747" wp14:editId="288C0723">
            <wp:extent cx="9144" cy="3049"/>
            <wp:effectExtent l="0" t="0" r="0" b="0"/>
            <wp:docPr id="2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2EC8" w14:textId="77777777" w:rsidR="00593999" w:rsidRPr="00BB7498" w:rsidRDefault="00593999" w:rsidP="00BB7498">
      <w:pPr>
        <w:spacing w:after="0" w:line="259" w:lineRule="auto"/>
        <w:rPr>
          <w:b/>
          <w:bCs/>
        </w:rPr>
      </w:pPr>
    </w:p>
    <w:p w14:paraId="3427A774" w14:textId="34FBE058" w:rsidR="005A0F17" w:rsidRDefault="005A0F17" w:rsidP="00A7721B">
      <w:pPr>
        <w:tabs>
          <w:tab w:val="center" w:pos="5066"/>
          <w:tab w:val="center" w:pos="8386"/>
        </w:tabs>
        <w:spacing w:after="0" w:line="259" w:lineRule="auto"/>
      </w:pPr>
    </w:p>
    <w:p w14:paraId="704FDD9C" w14:textId="3CD13F30" w:rsidR="005A0F17" w:rsidRDefault="005A0F17" w:rsidP="00C05A11">
      <w:pPr>
        <w:spacing w:after="0" w:line="240" w:lineRule="auto"/>
        <w:ind w:left="130" w:right="91"/>
        <w:rPr>
          <w:rFonts w:eastAsia="Times New Roman" w:cstheme="minorHAnsi"/>
          <w:sz w:val="28"/>
          <w:szCs w:val="28"/>
        </w:rPr>
      </w:pPr>
      <w:r w:rsidRPr="00BB7498">
        <w:rPr>
          <w:rFonts w:eastAsia="Times New Roman" w:cstheme="minorHAnsi"/>
          <w:sz w:val="28"/>
          <w:szCs w:val="28"/>
        </w:rPr>
        <w:t xml:space="preserve">Wykaz rodzajów spraw rozpoznawanych w Sądzie Rejonowym w </w:t>
      </w:r>
      <w:r w:rsidR="00BB7498">
        <w:rPr>
          <w:rFonts w:eastAsia="Times New Roman" w:cstheme="minorHAnsi"/>
          <w:sz w:val="28"/>
          <w:szCs w:val="28"/>
        </w:rPr>
        <w:t>Jarosławiu</w:t>
      </w:r>
      <w:r w:rsidRPr="00BB7498">
        <w:rPr>
          <w:rFonts w:eastAsia="Times New Roman" w:cstheme="minorHAnsi"/>
          <w:sz w:val="28"/>
          <w:szCs w:val="28"/>
        </w:rPr>
        <w:t>, których udostępnianie realizuje się za pośrednictwem kont w Portalu Informacyjnym sądów powszechnych</w:t>
      </w:r>
      <w:r w:rsidR="00C05A11">
        <w:rPr>
          <w:rFonts w:eastAsia="Times New Roman" w:cstheme="minorHAnsi"/>
          <w:sz w:val="28"/>
          <w:szCs w:val="28"/>
        </w:rPr>
        <w:t>.</w:t>
      </w:r>
    </w:p>
    <w:p w14:paraId="4271F219" w14:textId="77777777" w:rsidR="00C05A11" w:rsidRPr="00BB7498" w:rsidRDefault="00C05A11" w:rsidP="00C05A11">
      <w:pPr>
        <w:spacing w:after="0" w:line="240" w:lineRule="auto"/>
        <w:ind w:left="130" w:right="91"/>
        <w:rPr>
          <w:rFonts w:cstheme="minorHAnsi"/>
          <w:sz w:val="28"/>
          <w:szCs w:val="28"/>
        </w:rPr>
      </w:pPr>
    </w:p>
    <w:p w14:paraId="42F5AD05" w14:textId="77467D0B" w:rsidR="005A0F17" w:rsidRPr="00BB7498" w:rsidRDefault="005A0F17" w:rsidP="00FA291A">
      <w:pPr>
        <w:spacing w:after="0" w:line="240" w:lineRule="auto"/>
        <w:ind w:left="120" w:right="24"/>
        <w:rPr>
          <w:rFonts w:cstheme="minorHAnsi"/>
          <w:sz w:val="28"/>
          <w:szCs w:val="28"/>
        </w:rPr>
      </w:pPr>
      <w:r w:rsidRPr="00BB7498">
        <w:rPr>
          <w:rFonts w:eastAsia="Times New Roman" w:cstheme="minorHAnsi"/>
          <w:sz w:val="28"/>
          <w:szCs w:val="28"/>
        </w:rPr>
        <w:t xml:space="preserve">Sąd Rejonowy w </w:t>
      </w:r>
      <w:r w:rsidR="00BB7498">
        <w:rPr>
          <w:rFonts w:eastAsia="Times New Roman" w:cstheme="minorHAnsi"/>
          <w:sz w:val="28"/>
          <w:szCs w:val="28"/>
        </w:rPr>
        <w:t>Jarosławiu</w:t>
      </w:r>
      <w:r w:rsidRPr="00BB7498">
        <w:rPr>
          <w:rFonts w:eastAsia="Times New Roman" w:cstheme="minorHAnsi"/>
          <w:sz w:val="28"/>
          <w:szCs w:val="28"/>
        </w:rPr>
        <w:t xml:space="preserve"> publikuje w Portalu informacyjnym dane dotyczące spraw z niżej wymienionych wydziałów w zakresie:</w:t>
      </w:r>
    </w:p>
    <w:p w14:paraId="65FB82B0" w14:textId="3AA70E91" w:rsidR="005A0F17" w:rsidRDefault="005A0F17" w:rsidP="00FA291A">
      <w:pPr>
        <w:spacing w:after="0" w:line="240" w:lineRule="auto"/>
        <w:ind w:left="115" w:right="24"/>
        <w:rPr>
          <w:rFonts w:eastAsia="Times New Roman" w:cstheme="minorHAnsi"/>
          <w:sz w:val="28"/>
          <w:szCs w:val="28"/>
        </w:rPr>
      </w:pPr>
      <w:r w:rsidRPr="00BB7498">
        <w:rPr>
          <w:rFonts w:eastAsia="Times New Roman" w:cstheme="minorHAnsi"/>
          <w:sz w:val="28"/>
          <w:szCs w:val="28"/>
        </w:rPr>
        <w:t xml:space="preserve">I Wydział Cywilny - sprawy czynne, które wpłynęły lub zostały zakończone po dniu </w:t>
      </w:r>
      <w:r w:rsidR="00FA291A">
        <w:rPr>
          <w:rFonts w:eastAsia="Times New Roman" w:cstheme="minorHAnsi"/>
          <w:sz w:val="28"/>
          <w:szCs w:val="28"/>
        </w:rPr>
        <w:t xml:space="preserve">                    </w:t>
      </w:r>
      <w:r w:rsidR="00B034B5">
        <w:rPr>
          <w:rFonts w:eastAsia="Times New Roman" w:cstheme="minorHAnsi"/>
          <w:sz w:val="28"/>
          <w:szCs w:val="28"/>
        </w:rPr>
        <w:t>1</w:t>
      </w:r>
      <w:r w:rsidR="00FA291A">
        <w:rPr>
          <w:rFonts w:eastAsia="Times New Roman" w:cstheme="minorHAnsi"/>
          <w:sz w:val="28"/>
          <w:szCs w:val="28"/>
        </w:rPr>
        <w:t xml:space="preserve"> </w:t>
      </w:r>
      <w:r w:rsidRPr="00BB7498">
        <w:rPr>
          <w:rFonts w:eastAsia="Times New Roman" w:cstheme="minorHAnsi"/>
          <w:sz w:val="28"/>
          <w:szCs w:val="28"/>
        </w:rPr>
        <w:t>stycznia 2015 roku z repertoriów i wykazów:</w:t>
      </w:r>
    </w:p>
    <w:p w14:paraId="519E8032" w14:textId="77777777" w:rsidR="00C05A11" w:rsidRDefault="00C05A11" w:rsidP="00FA291A">
      <w:pPr>
        <w:spacing w:after="0" w:line="240" w:lineRule="auto"/>
        <w:ind w:left="115" w:right="24"/>
        <w:rPr>
          <w:rFonts w:eastAsia="Times New Roman" w:cstheme="minorHAnsi"/>
          <w:sz w:val="28"/>
          <w:szCs w:val="28"/>
        </w:rPr>
      </w:pPr>
    </w:p>
    <w:p w14:paraId="0C393693" w14:textId="539DA0C6" w:rsidR="00FA291A" w:rsidRDefault="00FA291A" w:rsidP="00FA291A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</w:t>
      </w:r>
    </w:p>
    <w:p w14:paraId="612DBE0B" w14:textId="6F87E224" w:rsidR="00FA291A" w:rsidRDefault="00FA291A" w:rsidP="00FA291A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sz w:val="28"/>
          <w:szCs w:val="28"/>
        </w:rPr>
      </w:pPr>
      <w:proofErr w:type="spellStart"/>
      <w:r>
        <w:rPr>
          <w:rFonts w:eastAsia="Times New Roman" w:cstheme="minorHAnsi"/>
          <w:sz w:val="28"/>
          <w:szCs w:val="28"/>
        </w:rPr>
        <w:t>Ns</w:t>
      </w:r>
      <w:proofErr w:type="spellEnd"/>
    </w:p>
    <w:p w14:paraId="4AFB7B16" w14:textId="4673D68B" w:rsidR="00FA291A" w:rsidRDefault="00FA291A" w:rsidP="00FA291A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Co</w:t>
      </w:r>
    </w:p>
    <w:p w14:paraId="64FA6404" w14:textId="19299387" w:rsidR="00FA291A" w:rsidRDefault="00C05A11" w:rsidP="00FA291A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sz w:val="28"/>
          <w:szCs w:val="28"/>
        </w:rPr>
      </w:pPr>
      <w:proofErr w:type="spellStart"/>
      <w:r>
        <w:rPr>
          <w:rFonts w:eastAsia="Times New Roman" w:cstheme="minorHAnsi"/>
          <w:sz w:val="28"/>
          <w:szCs w:val="28"/>
        </w:rPr>
        <w:t>Nc</w:t>
      </w:r>
      <w:proofErr w:type="spellEnd"/>
    </w:p>
    <w:p w14:paraId="6B0D5EE2" w14:textId="2D24D87E" w:rsidR="00C05A11" w:rsidRDefault="00C05A11" w:rsidP="00FA291A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sz w:val="28"/>
          <w:szCs w:val="28"/>
        </w:rPr>
      </w:pPr>
      <w:proofErr w:type="spellStart"/>
      <w:r>
        <w:rPr>
          <w:rFonts w:eastAsia="Times New Roman" w:cstheme="minorHAnsi"/>
          <w:sz w:val="28"/>
          <w:szCs w:val="28"/>
        </w:rPr>
        <w:t>Cz</w:t>
      </w:r>
      <w:proofErr w:type="spellEnd"/>
    </w:p>
    <w:p w14:paraId="7992163D" w14:textId="47ECD600" w:rsidR="00C05A11" w:rsidRPr="00FA291A" w:rsidRDefault="00C05A11" w:rsidP="00FA291A">
      <w:pPr>
        <w:pStyle w:val="Akapitzlist"/>
        <w:numPr>
          <w:ilvl w:val="0"/>
          <w:numId w:val="5"/>
        </w:numPr>
        <w:spacing w:after="0" w:line="240" w:lineRule="auto"/>
        <w:ind w:right="24"/>
        <w:rPr>
          <w:rFonts w:eastAsia="Times New Roman" w:cstheme="minorHAnsi"/>
          <w:sz w:val="28"/>
          <w:szCs w:val="28"/>
        </w:rPr>
      </w:pPr>
      <w:proofErr w:type="spellStart"/>
      <w:r>
        <w:rPr>
          <w:rFonts w:eastAsia="Times New Roman" w:cstheme="minorHAnsi"/>
          <w:sz w:val="28"/>
          <w:szCs w:val="28"/>
        </w:rPr>
        <w:t>Cps</w:t>
      </w:r>
      <w:proofErr w:type="spellEnd"/>
    </w:p>
    <w:p w14:paraId="510F4783" w14:textId="77777777" w:rsidR="00FA291A" w:rsidRPr="00BB7498" w:rsidRDefault="00FA291A" w:rsidP="00FA291A">
      <w:pPr>
        <w:spacing w:after="0" w:line="240" w:lineRule="auto"/>
        <w:ind w:left="115" w:right="24"/>
        <w:rPr>
          <w:rFonts w:cstheme="minorHAnsi"/>
          <w:sz w:val="28"/>
          <w:szCs w:val="28"/>
        </w:rPr>
      </w:pPr>
    </w:p>
    <w:p w14:paraId="01356AB2" w14:textId="3DC0E99C" w:rsidR="005A0F17" w:rsidRDefault="005A0F17" w:rsidP="00FA291A">
      <w:pPr>
        <w:spacing w:after="0" w:line="240" w:lineRule="auto"/>
        <w:ind w:left="67" w:right="182"/>
        <w:rPr>
          <w:rFonts w:eastAsia="Times New Roman" w:cstheme="minorHAnsi"/>
          <w:sz w:val="28"/>
          <w:szCs w:val="28"/>
        </w:rPr>
      </w:pPr>
      <w:r w:rsidRPr="00BB7498">
        <w:rPr>
          <w:rFonts w:eastAsia="Times New Roman" w:cstheme="minorHAnsi"/>
          <w:sz w:val="28"/>
          <w:szCs w:val="28"/>
        </w:rPr>
        <w:t>II Wydział Karny - sprawy czynne, które wpłynęły lub zostały zakończone po dniu</w:t>
      </w:r>
      <w:r w:rsidR="00C05A11">
        <w:rPr>
          <w:rFonts w:eastAsia="Times New Roman" w:cstheme="minorHAnsi"/>
          <w:sz w:val="28"/>
          <w:szCs w:val="28"/>
        </w:rPr>
        <w:t xml:space="preserve">                       1</w:t>
      </w:r>
      <w:r w:rsidRPr="00BB7498">
        <w:rPr>
          <w:rFonts w:eastAsia="Times New Roman" w:cstheme="minorHAnsi"/>
          <w:sz w:val="28"/>
          <w:szCs w:val="28"/>
        </w:rPr>
        <w:t xml:space="preserve"> stycznia 2015 roku z repertoriów i wykazów:</w:t>
      </w:r>
    </w:p>
    <w:p w14:paraId="5B0F96B3" w14:textId="77777777" w:rsidR="00C05A11" w:rsidRDefault="00C05A11" w:rsidP="00FA291A">
      <w:pPr>
        <w:spacing w:after="0" w:line="240" w:lineRule="auto"/>
        <w:ind w:left="67" w:right="182"/>
        <w:rPr>
          <w:rFonts w:eastAsia="Times New Roman" w:cstheme="minorHAnsi"/>
          <w:sz w:val="28"/>
          <w:szCs w:val="28"/>
        </w:rPr>
      </w:pPr>
    </w:p>
    <w:p w14:paraId="168A7E11" w14:textId="27DB35DE" w:rsidR="00C05A11" w:rsidRDefault="00C05A11" w:rsidP="00C05A11">
      <w:pPr>
        <w:pStyle w:val="Akapitzlist"/>
        <w:numPr>
          <w:ilvl w:val="0"/>
          <w:numId w:val="6"/>
        </w:numPr>
        <w:spacing w:after="0" w:line="240" w:lineRule="auto"/>
        <w:ind w:right="182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K</w:t>
      </w:r>
    </w:p>
    <w:p w14:paraId="1FAE3C33" w14:textId="2DCE31B1" w:rsidR="00C05A11" w:rsidRDefault="00C05A11" w:rsidP="00C05A11">
      <w:pPr>
        <w:pStyle w:val="Akapitzlist"/>
        <w:numPr>
          <w:ilvl w:val="0"/>
          <w:numId w:val="6"/>
        </w:numPr>
        <w:spacing w:after="0" w:line="240" w:lineRule="auto"/>
        <w:ind w:right="182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Ko</w:t>
      </w:r>
    </w:p>
    <w:p w14:paraId="5A550FB1" w14:textId="739BDDA7" w:rsidR="00C05A11" w:rsidRDefault="00394541" w:rsidP="00C05A11">
      <w:pPr>
        <w:pStyle w:val="Akapitzlist"/>
        <w:numPr>
          <w:ilvl w:val="0"/>
          <w:numId w:val="6"/>
        </w:numPr>
        <w:spacing w:after="0" w:line="240" w:lineRule="auto"/>
        <w:ind w:right="182"/>
        <w:rPr>
          <w:rFonts w:eastAsia="Times New Roman" w:cstheme="minorHAnsi"/>
          <w:sz w:val="28"/>
          <w:szCs w:val="28"/>
        </w:rPr>
      </w:pPr>
      <w:proofErr w:type="spellStart"/>
      <w:r>
        <w:rPr>
          <w:rFonts w:eastAsia="Times New Roman" w:cstheme="minorHAnsi"/>
          <w:sz w:val="28"/>
          <w:szCs w:val="28"/>
        </w:rPr>
        <w:t>Kp</w:t>
      </w:r>
      <w:proofErr w:type="spellEnd"/>
    </w:p>
    <w:p w14:paraId="3D9337C8" w14:textId="6CC2EBB9" w:rsidR="00394541" w:rsidRDefault="00394541" w:rsidP="00C05A11">
      <w:pPr>
        <w:pStyle w:val="Akapitzlist"/>
        <w:numPr>
          <w:ilvl w:val="0"/>
          <w:numId w:val="6"/>
        </w:numPr>
        <w:spacing w:after="0" w:line="240" w:lineRule="auto"/>
        <w:ind w:right="182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Kop</w:t>
      </w:r>
    </w:p>
    <w:p w14:paraId="0CDA0FB9" w14:textId="2499D4E5" w:rsidR="00394541" w:rsidRPr="00C05A11" w:rsidRDefault="00394541" w:rsidP="00C05A11">
      <w:pPr>
        <w:pStyle w:val="Akapitzlist"/>
        <w:numPr>
          <w:ilvl w:val="0"/>
          <w:numId w:val="6"/>
        </w:numPr>
        <w:spacing w:after="0" w:line="240" w:lineRule="auto"/>
        <w:ind w:right="182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W</w:t>
      </w:r>
    </w:p>
    <w:p w14:paraId="6CB89E84" w14:textId="77777777" w:rsidR="00C05A11" w:rsidRPr="00BB7498" w:rsidRDefault="00C05A11" w:rsidP="00FA291A">
      <w:pPr>
        <w:spacing w:after="0" w:line="240" w:lineRule="auto"/>
        <w:ind w:left="67" w:right="182"/>
        <w:rPr>
          <w:rFonts w:cstheme="minorHAnsi"/>
          <w:sz w:val="28"/>
          <w:szCs w:val="28"/>
        </w:rPr>
      </w:pPr>
    </w:p>
    <w:p w14:paraId="51ADDDA3" w14:textId="347BC1B1" w:rsidR="005A0F17" w:rsidRDefault="005A0F17" w:rsidP="005A0F17">
      <w:pPr>
        <w:spacing w:after="270"/>
        <w:ind w:left="38" w:right="24"/>
        <w:rPr>
          <w:rFonts w:eastAsia="Times New Roman" w:cstheme="minorHAnsi"/>
          <w:sz w:val="28"/>
          <w:szCs w:val="28"/>
        </w:rPr>
      </w:pPr>
      <w:r w:rsidRPr="00BB7498">
        <w:rPr>
          <w:rFonts w:eastAsia="Times New Roman" w:cstheme="minorHAnsi"/>
          <w:sz w:val="28"/>
          <w:szCs w:val="28"/>
        </w:rPr>
        <w:t>III Wydział Rodzinny i Nieletnich - sprawy czynne, które wpłynęły lub zostały zakończone po dniu 01 stycznia 2015 roku z repertoriów i wykazów: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8"/>
      </w:tblGrid>
      <w:tr w:rsidR="0039641B" w14:paraId="52D37DF9" w14:textId="77777777" w:rsidTr="000711E8">
        <w:tc>
          <w:tcPr>
            <w:tcW w:w="4908" w:type="dxa"/>
          </w:tcPr>
          <w:p w14:paraId="2F72F712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RC</w:t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/>
                <w:sz w:val="28"/>
                <w:szCs w:val="28"/>
              </w:rPr>
              <w:tab/>
              <w:t xml:space="preserve">  </w:t>
            </w:r>
          </w:p>
          <w:p w14:paraId="687D4115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RNs</w:t>
            </w:r>
            <w:proofErr w:type="spellEnd"/>
          </w:p>
          <w:p w14:paraId="2836B0C6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RCo</w:t>
            </w:r>
            <w:proofErr w:type="spellEnd"/>
          </w:p>
          <w:p w14:paraId="55287638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Nsm</w:t>
            </w:r>
            <w:proofErr w:type="spellEnd"/>
          </w:p>
          <w:p w14:paraId="0C4C1777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Nkd</w:t>
            </w:r>
            <w:proofErr w:type="spellEnd"/>
          </w:p>
          <w:p w14:paraId="5E2CF0E4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RCps</w:t>
            </w:r>
            <w:proofErr w:type="spellEnd"/>
          </w:p>
          <w:p w14:paraId="7D2251A9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Nmo</w:t>
            </w:r>
            <w:proofErr w:type="spellEnd"/>
          </w:p>
          <w:p w14:paraId="28A3C3BF" w14:textId="2729BBD3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RNc</w:t>
            </w:r>
            <w:proofErr w:type="spellEnd"/>
          </w:p>
          <w:p w14:paraId="4A13D74E" w14:textId="10D2E26F" w:rsidR="0039641B" w:rsidRPr="000711E8" w:rsidRDefault="00EC6086" w:rsidP="005A0F17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RC</w:t>
            </w:r>
            <w:r w:rsidR="003C3B89">
              <w:rPr>
                <w:rFonts w:cstheme="minorHAnsi"/>
                <w:sz w:val="28"/>
                <w:szCs w:val="28"/>
              </w:rPr>
              <w:t>z</w:t>
            </w:r>
            <w:proofErr w:type="spellEnd"/>
          </w:p>
        </w:tc>
        <w:tc>
          <w:tcPr>
            <w:tcW w:w="4908" w:type="dxa"/>
            <w:tcBorders>
              <w:left w:val="nil"/>
            </w:tcBorders>
          </w:tcPr>
          <w:p w14:paraId="1F5B0DEB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Opm</w:t>
            </w:r>
            <w:proofErr w:type="spellEnd"/>
          </w:p>
          <w:p w14:paraId="0331BF80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Op</w:t>
            </w:r>
            <w:proofErr w:type="spellEnd"/>
          </w:p>
          <w:p w14:paraId="268C3DC9" w14:textId="77777777" w:rsidR="0039641B" w:rsidRDefault="0039641B" w:rsidP="0039641B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Alk</w:t>
            </w:r>
          </w:p>
          <w:p w14:paraId="422A51E6" w14:textId="77777777" w:rsidR="0039641B" w:rsidRDefault="00957049" w:rsidP="00EC6086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</w:rPr>
              <w:t>Nw</w:t>
            </w:r>
            <w:proofErr w:type="spellEnd"/>
          </w:p>
          <w:p w14:paraId="7637B97A" w14:textId="215EC592" w:rsidR="00957049" w:rsidRDefault="00957049" w:rsidP="00EC6086">
            <w:pPr>
              <w:pStyle w:val="Akapitzlist"/>
              <w:numPr>
                <w:ilvl w:val="0"/>
                <w:numId w:val="7"/>
              </w:numPr>
              <w:spacing w:after="270"/>
              <w:ind w:right="24"/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>
              <w:rPr>
                <w:rFonts w:eastAsia="Times New Roman" w:cstheme="minorHAnsi"/>
                <w:sz w:val="28"/>
                <w:szCs w:val="28"/>
              </w:rPr>
              <w:t>Rd</w:t>
            </w:r>
            <w:proofErr w:type="spellEnd"/>
          </w:p>
        </w:tc>
      </w:tr>
      <w:tr w:rsidR="0039641B" w14:paraId="6DE1AA52" w14:textId="77777777" w:rsidTr="000711E8">
        <w:tc>
          <w:tcPr>
            <w:tcW w:w="4908" w:type="dxa"/>
          </w:tcPr>
          <w:p w14:paraId="16948EA7" w14:textId="77777777" w:rsidR="0039641B" w:rsidRDefault="0039641B" w:rsidP="005A0F17">
            <w:pPr>
              <w:spacing w:after="270"/>
              <w:ind w:right="24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4908" w:type="dxa"/>
          </w:tcPr>
          <w:p w14:paraId="5C31644C" w14:textId="77777777" w:rsidR="0039641B" w:rsidRDefault="0039641B" w:rsidP="005A0F17">
            <w:pPr>
              <w:spacing w:after="270"/>
              <w:ind w:right="24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34DD8FE9" w14:textId="1D551067" w:rsidR="00593999" w:rsidRDefault="00593999" w:rsidP="00561518">
      <w:pPr>
        <w:spacing w:after="0" w:line="259" w:lineRule="auto"/>
        <w:rPr>
          <w:b/>
          <w:bCs/>
          <w:sz w:val="28"/>
        </w:rPr>
      </w:pPr>
      <w:r w:rsidRPr="00F90FF9">
        <w:rPr>
          <w:rFonts w:eastAsia="Times New Roman" w:cstheme="minorHAnsi"/>
          <w:b/>
          <w:bCs/>
          <w:sz w:val="20"/>
          <w:szCs w:val="20"/>
        </w:rPr>
        <w:t xml:space="preserve">Załącznik </w:t>
      </w:r>
      <w:r w:rsidR="00F90FF9" w:rsidRPr="00F90FF9">
        <w:rPr>
          <w:rFonts w:eastAsia="Times New Roman" w:cstheme="minorHAnsi"/>
          <w:b/>
          <w:bCs/>
          <w:sz w:val="20"/>
          <w:szCs w:val="20"/>
        </w:rPr>
        <w:t>N</w:t>
      </w:r>
      <w:r w:rsidRPr="00F90FF9">
        <w:rPr>
          <w:rFonts w:eastAsia="Times New Roman" w:cstheme="minorHAnsi"/>
          <w:b/>
          <w:bCs/>
          <w:sz w:val="20"/>
          <w:szCs w:val="20"/>
        </w:rPr>
        <w:t>r 2</w:t>
      </w:r>
      <w:r w:rsidRPr="00593999">
        <w:rPr>
          <w:rFonts w:eastAsia="Times New Roman" w:cstheme="minorHAnsi"/>
          <w:sz w:val="20"/>
          <w:szCs w:val="20"/>
        </w:rPr>
        <w:t xml:space="preserve"> do Zarządzenia Nr. </w:t>
      </w:r>
      <w:r w:rsidRPr="00593999">
        <w:rPr>
          <w:rFonts w:cstheme="minorHAnsi"/>
          <w:sz w:val="20"/>
          <w:szCs w:val="20"/>
        </w:rPr>
        <w:t xml:space="preserve">17.2026 Prezesa Sądu Rejonowego w Jarosławiu z dnia 14 kwietnia 2026 roku </w:t>
      </w:r>
      <w:r>
        <w:rPr>
          <w:rFonts w:cstheme="minorHAnsi"/>
          <w:sz w:val="20"/>
          <w:szCs w:val="20"/>
        </w:rPr>
        <w:t xml:space="preserve">                                              </w:t>
      </w:r>
      <w:r w:rsidRPr="00593999">
        <w:rPr>
          <w:rFonts w:cstheme="minorHAnsi"/>
          <w:sz w:val="20"/>
          <w:szCs w:val="20"/>
        </w:rPr>
        <w:t>w sprawie udostępniania spraw za pośrednictwem Portalu Informacyjnego sądów powszechnych</w:t>
      </w:r>
      <w:r w:rsidRPr="00593999">
        <w:rPr>
          <w:b/>
          <w:bCs/>
          <w:sz w:val="28"/>
        </w:rPr>
        <w:t xml:space="preserve"> </w:t>
      </w:r>
      <w:r w:rsidRPr="005A0F17">
        <w:rPr>
          <w:b/>
          <w:bCs/>
          <w:noProof/>
        </w:rPr>
        <w:drawing>
          <wp:inline distT="0" distB="0" distL="0" distR="0" wp14:anchorId="2D0EF302" wp14:editId="318D6F97">
            <wp:extent cx="9144" cy="3049"/>
            <wp:effectExtent l="0" t="0" r="0" b="0"/>
            <wp:docPr id="5" name="Picture 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Picture 12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EA9E" w14:textId="77777777" w:rsidR="00561518" w:rsidRPr="00561518" w:rsidRDefault="00561518" w:rsidP="00561518">
      <w:pPr>
        <w:spacing w:after="0" w:line="259" w:lineRule="auto"/>
        <w:rPr>
          <w:b/>
          <w:bCs/>
          <w:sz w:val="28"/>
        </w:rPr>
      </w:pPr>
    </w:p>
    <w:p w14:paraId="14F5793F" w14:textId="132A83B9" w:rsidR="005A0F17" w:rsidRPr="00593999" w:rsidRDefault="005A0F17" w:rsidP="00761B13">
      <w:pPr>
        <w:spacing w:after="292"/>
        <w:ind w:right="538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Wykaz dokumentów sporządzanych w sprawach rozpoznawanych w Sądzie Rejonowym w </w:t>
      </w:r>
      <w:r w:rsidR="00176129">
        <w:rPr>
          <w:rFonts w:eastAsia="Times New Roman" w:cstheme="minorHAnsi"/>
          <w:sz w:val="28"/>
          <w:szCs w:val="28"/>
        </w:rPr>
        <w:t>Jarosławiu</w:t>
      </w:r>
      <w:r w:rsidRPr="00593999">
        <w:rPr>
          <w:rFonts w:eastAsia="Times New Roman" w:cstheme="minorHAnsi"/>
          <w:sz w:val="28"/>
          <w:szCs w:val="28"/>
        </w:rPr>
        <w:t>, podlegających wyłączeniu z udostępniania za pośrednictwem kont w Portalu Informacyjnym sądów powszechnych</w:t>
      </w:r>
      <w:r w:rsidR="00BB4905">
        <w:rPr>
          <w:rFonts w:eastAsia="Times New Roman" w:cstheme="minorHAnsi"/>
          <w:sz w:val="28"/>
          <w:szCs w:val="28"/>
        </w:rPr>
        <w:t xml:space="preserve"> </w:t>
      </w:r>
      <w:r w:rsidR="00176129">
        <w:rPr>
          <w:rFonts w:eastAsia="Times New Roman" w:cstheme="minorHAnsi"/>
          <w:sz w:val="28"/>
          <w:szCs w:val="28"/>
        </w:rPr>
        <w:t>:</w:t>
      </w:r>
    </w:p>
    <w:p w14:paraId="28393131" w14:textId="724A1F0E" w:rsidR="005A0F17" w:rsidRPr="00593999" w:rsidRDefault="005A0F17" w:rsidP="00176129">
      <w:pPr>
        <w:spacing w:after="197"/>
        <w:ind w:right="182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Sąd Rejonowy w </w:t>
      </w:r>
      <w:r w:rsidR="00176129">
        <w:rPr>
          <w:rFonts w:eastAsia="Times New Roman" w:cstheme="minorHAnsi"/>
          <w:sz w:val="28"/>
          <w:szCs w:val="28"/>
        </w:rPr>
        <w:t>Jarosławiu wy</w:t>
      </w:r>
      <w:r w:rsidRPr="00593999">
        <w:rPr>
          <w:rFonts w:eastAsia="Times New Roman" w:cstheme="minorHAnsi"/>
          <w:sz w:val="28"/>
          <w:szCs w:val="28"/>
        </w:rPr>
        <w:t>łącza od publikacji w Portalu informacyjnym:</w:t>
      </w:r>
    </w:p>
    <w:p w14:paraId="3520ED55" w14:textId="77777777" w:rsidR="005A0F17" w:rsidRPr="001A6783" w:rsidRDefault="005A0F17" w:rsidP="00176129">
      <w:pPr>
        <w:spacing w:after="56"/>
        <w:ind w:right="182"/>
        <w:rPr>
          <w:rFonts w:cstheme="minorHAnsi"/>
          <w:b/>
          <w:bCs/>
          <w:sz w:val="28"/>
          <w:szCs w:val="28"/>
          <w:u w:val="single"/>
        </w:rPr>
      </w:pPr>
      <w:r w:rsidRPr="001A6783">
        <w:rPr>
          <w:rFonts w:eastAsia="Times New Roman" w:cstheme="minorHAnsi"/>
          <w:b/>
          <w:bCs/>
          <w:sz w:val="28"/>
          <w:szCs w:val="28"/>
          <w:u w:val="single"/>
        </w:rPr>
        <w:t>dla I Wydziału Cywilnego :</w:t>
      </w:r>
    </w:p>
    <w:p w14:paraId="4B3DA920" w14:textId="77777777" w:rsidR="005A0F17" w:rsidRPr="00593999" w:rsidRDefault="005A0F17" w:rsidP="005A0F17">
      <w:pPr>
        <w:numPr>
          <w:ilvl w:val="0"/>
          <w:numId w:val="4"/>
        </w:numPr>
        <w:spacing w:after="315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postanowienie o odmowie udzielenia zabezpieczenia — do czasu uprawomocnienia się postanowienia</w:t>
      </w:r>
    </w:p>
    <w:p w14:paraId="178E02E6" w14:textId="572FED2B" w:rsidR="005A0F17" w:rsidRPr="00593999" w:rsidRDefault="005A0F17" w:rsidP="005A0F17">
      <w:pPr>
        <w:numPr>
          <w:ilvl w:val="0"/>
          <w:numId w:val="4"/>
        </w:numPr>
        <w:spacing w:after="309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postanowienie o udzieleniu zabezpieczenia oraz pisma sądowe w tych sprawach</w:t>
      </w:r>
      <w:r w:rsidR="00176129">
        <w:rPr>
          <w:rFonts w:eastAsia="Times New Roman" w:cstheme="minorHAnsi"/>
          <w:sz w:val="28"/>
          <w:szCs w:val="28"/>
        </w:rPr>
        <w:t xml:space="preserve"> do c</w:t>
      </w:r>
      <w:r w:rsidRPr="00593999">
        <w:rPr>
          <w:rFonts w:eastAsia="Times New Roman" w:cstheme="minorHAnsi"/>
          <w:sz w:val="28"/>
          <w:szCs w:val="28"/>
        </w:rPr>
        <w:t>zasu doręczenia odpisu postanowienia obowiązanemu</w:t>
      </w:r>
    </w:p>
    <w:p w14:paraId="3E11F5F7" w14:textId="77777777" w:rsidR="005A0F17" w:rsidRPr="00593999" w:rsidRDefault="005A0F17" w:rsidP="005A0F17">
      <w:pPr>
        <w:numPr>
          <w:ilvl w:val="0"/>
          <w:numId w:val="4"/>
        </w:numPr>
        <w:spacing w:after="319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wydane na posiedzeniach niejawnych w postępowaniu klauzulowym i pisma sądowe w tych sprawach — do czasu doręczenia odpisu postanowienia dłużnikowi lub zawiadomienia go o wszczęciu egzekucji</w:t>
      </w:r>
    </w:p>
    <w:p w14:paraId="5215D85A" w14:textId="24640A48" w:rsidR="005A0F17" w:rsidRPr="00593999" w:rsidRDefault="005A0F17" w:rsidP="005A0F17">
      <w:pPr>
        <w:numPr>
          <w:ilvl w:val="0"/>
          <w:numId w:val="4"/>
        </w:numPr>
        <w:spacing w:after="331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i zarządzenia w sprawie przymusowego doprowadzenia wyłącznie do czasu wykonania doprowadzenia</w:t>
      </w:r>
    </w:p>
    <w:p w14:paraId="32934948" w14:textId="77777777" w:rsidR="001A6783" w:rsidRPr="001A6783" w:rsidRDefault="005A0F17" w:rsidP="005A0F17">
      <w:pPr>
        <w:numPr>
          <w:ilvl w:val="0"/>
          <w:numId w:val="4"/>
        </w:numPr>
        <w:spacing w:after="42" w:line="401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wezwania dla świadków, biegłych, tłumaczy — bez ograniczeń czasowych </w:t>
      </w:r>
    </w:p>
    <w:p w14:paraId="2B19C372" w14:textId="51AB456D" w:rsidR="005A0F17" w:rsidRPr="001A6783" w:rsidRDefault="005A0F17" w:rsidP="001A6783">
      <w:pPr>
        <w:spacing w:after="42" w:line="401" w:lineRule="auto"/>
        <w:ind w:left="148" w:right="24"/>
        <w:jc w:val="both"/>
        <w:rPr>
          <w:rFonts w:cstheme="minorHAnsi"/>
          <w:b/>
          <w:bCs/>
          <w:sz w:val="28"/>
          <w:szCs w:val="28"/>
          <w:u w:val="single"/>
        </w:rPr>
      </w:pPr>
      <w:r w:rsidRPr="001A6783">
        <w:rPr>
          <w:rFonts w:eastAsia="Times New Roman" w:cstheme="minorHAnsi"/>
          <w:b/>
          <w:bCs/>
          <w:sz w:val="28"/>
          <w:szCs w:val="28"/>
          <w:u w:val="single"/>
        </w:rPr>
        <w:t>dla II Wydziału Karnego</w:t>
      </w:r>
    </w:p>
    <w:p w14:paraId="166BC296" w14:textId="5C8ABAF8" w:rsidR="005A0F17" w:rsidRPr="00593999" w:rsidRDefault="005A0F17" w:rsidP="005A0F17">
      <w:pPr>
        <w:numPr>
          <w:ilvl w:val="0"/>
          <w:numId w:val="4"/>
        </w:numPr>
        <w:spacing w:after="290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i zarządzenia w przedmiocie przymusowego zatrzymania</w:t>
      </w:r>
      <w:r w:rsidR="001A6783">
        <w:rPr>
          <w:rFonts w:eastAsia="Times New Roman" w:cstheme="minorHAnsi"/>
          <w:sz w:val="28"/>
          <w:szCs w:val="28"/>
        </w:rPr>
        <w:t xml:space="preserve">                                   </w:t>
      </w:r>
      <w:r w:rsidRPr="00593999">
        <w:rPr>
          <w:rFonts w:eastAsia="Times New Roman" w:cstheme="minorHAnsi"/>
          <w:sz w:val="28"/>
          <w:szCs w:val="28"/>
        </w:rPr>
        <w:t xml:space="preserve"> i doprowadzenia oraz pisma sądowe w tych sprawach - do czasu ich wykonania</w:t>
      </w:r>
    </w:p>
    <w:p w14:paraId="3F14A39F" w14:textId="702D1FA1" w:rsidR="005A0F17" w:rsidRPr="001A6783" w:rsidRDefault="005A0F17" w:rsidP="005A0F17">
      <w:pPr>
        <w:numPr>
          <w:ilvl w:val="0"/>
          <w:numId w:val="4"/>
        </w:numPr>
        <w:spacing w:after="340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protokoły przesłuchania świadków w trybie art. 185 a-c i 185e k.p.k. </w:t>
      </w:r>
      <w:r w:rsidR="001A6783">
        <w:rPr>
          <w:rFonts w:eastAsia="Times New Roman" w:cstheme="minorHAnsi"/>
          <w:sz w:val="28"/>
          <w:szCs w:val="28"/>
        </w:rPr>
        <w:t xml:space="preserve">                                            </w:t>
      </w:r>
      <w:r w:rsidRPr="00593999">
        <w:rPr>
          <w:rFonts w:eastAsia="Times New Roman" w:cstheme="minorHAnsi"/>
          <w:sz w:val="28"/>
          <w:szCs w:val="28"/>
        </w:rPr>
        <w:t>w postępowaniu przygotowawczym</w:t>
      </w:r>
    </w:p>
    <w:p w14:paraId="15D5EE45" w14:textId="7C221820" w:rsidR="005A0F17" w:rsidRPr="001A6783" w:rsidRDefault="005A0F17" w:rsidP="001A6783">
      <w:pPr>
        <w:numPr>
          <w:ilvl w:val="0"/>
          <w:numId w:val="4"/>
        </w:numPr>
        <w:spacing w:after="340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1A6783">
        <w:rPr>
          <w:rFonts w:eastAsia="Times New Roman" w:cstheme="minorHAnsi"/>
          <w:sz w:val="28"/>
          <w:szCs w:val="28"/>
        </w:rPr>
        <w:t>postanowienia o nadaniu klauzuli wykonalności- wyłącznie do czasu doręczenia dłużnikowi zawiadomienia o wszczęciu egzekucji</w:t>
      </w:r>
    </w:p>
    <w:p w14:paraId="4B2288EF" w14:textId="77777777" w:rsidR="005A0F17" w:rsidRPr="00593999" w:rsidRDefault="005A0F17" w:rsidP="005A0F17">
      <w:pPr>
        <w:numPr>
          <w:ilvl w:val="0"/>
          <w:numId w:val="4"/>
        </w:numPr>
        <w:spacing w:after="343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protokoły posiedzeń i rozpraw prowadzonych z wyłączeniem jawności — do czasu zniesienia klauzuli niejawności.</w:t>
      </w:r>
    </w:p>
    <w:p w14:paraId="06EC17B0" w14:textId="2CEB2986" w:rsidR="005A0F17" w:rsidRPr="00593999" w:rsidRDefault="005A0F17" w:rsidP="005A0F17">
      <w:pPr>
        <w:numPr>
          <w:ilvl w:val="0"/>
          <w:numId w:val="4"/>
        </w:numPr>
        <w:spacing w:after="351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lastRenderedPageBreak/>
        <w:t>zarządzenia o poszukiwaniu listem gończym — do chwili zatrzymania</w:t>
      </w:r>
    </w:p>
    <w:p w14:paraId="2A556CC4" w14:textId="6C9619A7" w:rsidR="005A0F17" w:rsidRPr="00593999" w:rsidRDefault="005A0F17" w:rsidP="005A0F17">
      <w:pPr>
        <w:numPr>
          <w:ilvl w:val="0"/>
          <w:numId w:val="4"/>
        </w:numPr>
        <w:spacing w:after="239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o poszukiwaniu ogólnokrajowym — do czasu ustalenia miejsca pobytu</w:t>
      </w:r>
      <w:r w:rsidR="00DA0920">
        <w:rPr>
          <w:rFonts w:eastAsia="Times New Roman" w:cstheme="minorHAnsi"/>
          <w:sz w:val="28"/>
          <w:szCs w:val="28"/>
        </w:rPr>
        <w:t>,</w:t>
      </w:r>
    </w:p>
    <w:p w14:paraId="2A3A6D07" w14:textId="77777777" w:rsidR="005A0F17" w:rsidRPr="00593999" w:rsidRDefault="005A0F17" w:rsidP="005A0F17">
      <w:pPr>
        <w:numPr>
          <w:ilvl w:val="0"/>
          <w:numId w:val="4"/>
        </w:numPr>
        <w:spacing w:after="280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o tymczasowym aresztowaniu i przedłużeniu stosowania tymczasowego aresztowania wydane pod nieobecność oskarżonego i związana z tym dokumentacja wykonawcza - do czasu wykonania postanowienia</w:t>
      </w:r>
    </w:p>
    <w:p w14:paraId="1E756682" w14:textId="456CA088" w:rsidR="005A0F17" w:rsidRPr="00593999" w:rsidRDefault="005A0F17" w:rsidP="005A0F17">
      <w:pPr>
        <w:numPr>
          <w:ilvl w:val="0"/>
          <w:numId w:val="4"/>
        </w:numPr>
        <w:spacing w:after="261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postanowienia oraz pisma sądowe w przedmiocie zabezpieczenia majątkowego, postanowienia o zabezpieczeniu dowodu, postanowienia o zarządzeniu kontroli </w:t>
      </w:r>
      <w:r w:rsidR="00BD5D47">
        <w:rPr>
          <w:rFonts w:eastAsia="Times New Roman" w:cstheme="minorHAnsi"/>
          <w:sz w:val="28"/>
          <w:szCs w:val="28"/>
        </w:rPr>
        <w:t xml:space="preserve">                           </w:t>
      </w:r>
      <w:r w:rsidRPr="00593999">
        <w:rPr>
          <w:rFonts w:eastAsia="Times New Roman" w:cstheme="minorHAnsi"/>
          <w:sz w:val="28"/>
          <w:szCs w:val="28"/>
        </w:rPr>
        <w:t>i utrwalania treści rozmów telefonicznych, postanowienia o zarządzeniu przeszukania osób i pomieszczeń - do czasu ich wykonania</w:t>
      </w:r>
    </w:p>
    <w:p w14:paraId="3313CB03" w14:textId="77777777" w:rsidR="001A6783" w:rsidRPr="001A6783" w:rsidRDefault="005A0F17" w:rsidP="005A0F17">
      <w:pPr>
        <w:numPr>
          <w:ilvl w:val="0"/>
          <w:numId w:val="4"/>
        </w:numPr>
        <w:spacing w:after="137" w:line="330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wezwania i pisma dla świadków, pokrzywdzonych, biegłych, tłumaczy — bez ograniczeń czasowych </w:t>
      </w:r>
    </w:p>
    <w:p w14:paraId="18EA4F36" w14:textId="12D29110" w:rsidR="005A0F17" w:rsidRPr="001A6783" w:rsidRDefault="005A0F17" w:rsidP="001A6783">
      <w:pPr>
        <w:spacing w:after="137" w:line="330" w:lineRule="auto"/>
        <w:ind w:left="148" w:right="24"/>
        <w:jc w:val="both"/>
        <w:rPr>
          <w:rFonts w:cstheme="minorHAnsi"/>
          <w:b/>
          <w:bCs/>
          <w:sz w:val="28"/>
          <w:szCs w:val="28"/>
          <w:u w:val="single"/>
        </w:rPr>
      </w:pPr>
      <w:r w:rsidRPr="001A6783">
        <w:rPr>
          <w:rFonts w:eastAsia="Times New Roman" w:cstheme="minorHAnsi"/>
          <w:b/>
          <w:bCs/>
          <w:sz w:val="28"/>
          <w:szCs w:val="28"/>
          <w:u w:val="single"/>
        </w:rPr>
        <w:t>dla III Wydziału Rodzinnego i Nieletnich</w:t>
      </w:r>
    </w:p>
    <w:p w14:paraId="6FED971E" w14:textId="77777777" w:rsidR="005A0F17" w:rsidRPr="00593999" w:rsidRDefault="005A0F17" w:rsidP="005A0F17">
      <w:pPr>
        <w:numPr>
          <w:ilvl w:val="0"/>
          <w:numId w:val="4"/>
        </w:numPr>
        <w:spacing w:after="314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postanowienie o odmowie udzielenia zabezpieczenia - do czasu uprawomocnienia się postanowienia</w:t>
      </w:r>
    </w:p>
    <w:p w14:paraId="4D4A2822" w14:textId="77777777" w:rsidR="00275C86" w:rsidRPr="00275C86" w:rsidRDefault="005A0F17" w:rsidP="00275C86">
      <w:pPr>
        <w:numPr>
          <w:ilvl w:val="0"/>
          <w:numId w:val="4"/>
        </w:numPr>
        <w:spacing w:after="0" w:line="240" w:lineRule="auto"/>
        <w:ind w:left="142" w:right="23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postanowienie o udzieleniu zabezpieczenia oraz pisma sądowe w tych sprawach</w:t>
      </w:r>
    </w:p>
    <w:p w14:paraId="08CB4533" w14:textId="3306B128" w:rsidR="005A0F17" w:rsidRDefault="005A0F17" w:rsidP="00275C86">
      <w:pPr>
        <w:spacing w:after="0" w:line="240" w:lineRule="auto"/>
        <w:ind w:left="142" w:right="23"/>
        <w:jc w:val="both"/>
        <w:rPr>
          <w:rFonts w:eastAsia="Times New Roman"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do czasu doręczenia odpisu postanowienia obowiązanemu</w:t>
      </w:r>
    </w:p>
    <w:p w14:paraId="22C70B39" w14:textId="77777777" w:rsidR="00275C86" w:rsidRPr="00593999" w:rsidRDefault="00275C86" w:rsidP="00275C86">
      <w:pPr>
        <w:spacing w:after="0" w:line="240" w:lineRule="auto"/>
        <w:ind w:left="142" w:right="23"/>
        <w:jc w:val="both"/>
        <w:rPr>
          <w:rFonts w:cstheme="minorHAnsi"/>
          <w:sz w:val="28"/>
          <w:szCs w:val="28"/>
        </w:rPr>
      </w:pPr>
    </w:p>
    <w:p w14:paraId="792A6D32" w14:textId="77777777" w:rsidR="005A0F17" w:rsidRPr="00593999" w:rsidRDefault="005A0F17" w:rsidP="005A0F17">
      <w:pPr>
        <w:numPr>
          <w:ilvl w:val="0"/>
          <w:numId w:val="4"/>
        </w:numPr>
        <w:spacing w:after="275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wydane na posiedzeniach niejawnych w postępowaniu klauzulowym i pisma sądowe w tych sprawach — do czasu doręczenia odpisu postanowienia dłużnikowi lub zawiadomienia go o wszczęciu egzekucji</w:t>
      </w:r>
    </w:p>
    <w:p w14:paraId="6BAC15CA" w14:textId="77777777" w:rsidR="005A0F17" w:rsidRPr="00593999" w:rsidRDefault="005A0F17" w:rsidP="005A0F17">
      <w:pPr>
        <w:numPr>
          <w:ilvl w:val="0"/>
          <w:numId w:val="4"/>
        </w:numPr>
        <w:spacing w:after="286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postanowienia i zarządzenia w sprawie zatrzymania i przymusowego doprowadzenia - do czasu wykonania zatrzymania i doprowadzenia</w:t>
      </w:r>
    </w:p>
    <w:p w14:paraId="43CCE5B0" w14:textId="77777777" w:rsidR="005A0F17" w:rsidRPr="00593999" w:rsidRDefault="005A0F17" w:rsidP="005A0F17">
      <w:pPr>
        <w:numPr>
          <w:ilvl w:val="0"/>
          <w:numId w:val="4"/>
        </w:numPr>
        <w:spacing w:after="312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>w sprawach o przymusowe odebranie dziecka — do czasu odebrania dziecka przez kuratora</w:t>
      </w:r>
    </w:p>
    <w:p w14:paraId="26945BCB" w14:textId="5B86D7B0" w:rsidR="005A0F17" w:rsidRPr="00593999" w:rsidRDefault="005A0F17" w:rsidP="005A0F17">
      <w:pPr>
        <w:numPr>
          <w:ilvl w:val="0"/>
          <w:numId w:val="4"/>
        </w:numPr>
        <w:spacing w:after="258" w:line="247" w:lineRule="auto"/>
        <w:ind w:right="24" w:firstLine="4"/>
        <w:jc w:val="both"/>
        <w:rPr>
          <w:rFonts w:cstheme="minorHAnsi"/>
          <w:sz w:val="28"/>
          <w:szCs w:val="28"/>
        </w:rPr>
      </w:pPr>
      <w:r w:rsidRPr="00593999">
        <w:rPr>
          <w:rFonts w:eastAsia="Times New Roman" w:cstheme="minorHAnsi"/>
          <w:sz w:val="28"/>
          <w:szCs w:val="28"/>
        </w:rPr>
        <w:t xml:space="preserve">postanowienia wydawane w sprawach opiekuńczych związane z umieszczeniem dziecka poza środowiskiem rodzinnym i wszelkie pisma w tych sprawach — do czasu ich </w:t>
      </w:r>
      <w:r w:rsidR="00275C86">
        <w:rPr>
          <w:rFonts w:eastAsia="Times New Roman" w:cstheme="minorHAnsi"/>
          <w:sz w:val="28"/>
          <w:szCs w:val="28"/>
        </w:rPr>
        <w:t>wy</w:t>
      </w:r>
      <w:r w:rsidRPr="00593999">
        <w:rPr>
          <w:rFonts w:eastAsia="Times New Roman" w:cstheme="minorHAnsi"/>
          <w:sz w:val="28"/>
          <w:szCs w:val="28"/>
        </w:rPr>
        <w:t>konania lub doręczenia stronom postępowania</w:t>
      </w:r>
    </w:p>
    <w:p w14:paraId="22107AE9" w14:textId="30E25E8B" w:rsidR="004B01E3" w:rsidRDefault="00E52C26" w:rsidP="00E52C26">
      <w:pPr>
        <w:spacing w:after="0" w:line="360" w:lineRule="auto"/>
        <w:ind w:right="24"/>
        <w:jc w:val="both"/>
      </w:pPr>
      <w:r>
        <w:rPr>
          <w:rFonts w:eastAsia="Times New Roman" w:cstheme="minorHAnsi"/>
          <w:sz w:val="28"/>
          <w:szCs w:val="28"/>
        </w:rPr>
        <w:t xml:space="preserve">-          </w:t>
      </w:r>
      <w:r w:rsidR="005A0F17" w:rsidRPr="000711E8">
        <w:rPr>
          <w:rFonts w:eastAsia="Times New Roman" w:cstheme="minorHAnsi"/>
          <w:sz w:val="28"/>
          <w:szCs w:val="28"/>
        </w:rPr>
        <w:t>wezwania dla świadków, biegłych, tłumaczy — bez ograniczeń czasowych</w:t>
      </w:r>
    </w:p>
    <w:sectPr w:rsidR="004B01E3" w:rsidSect="007B7D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021" w:bottom="1361" w:left="1021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C55A" w14:textId="77777777" w:rsidR="003F66FA" w:rsidRDefault="003F66FA">
      <w:pPr>
        <w:spacing w:after="0" w:line="240" w:lineRule="auto"/>
      </w:pPr>
      <w:r>
        <w:separator/>
      </w:r>
    </w:p>
  </w:endnote>
  <w:endnote w:type="continuationSeparator" w:id="0">
    <w:p w14:paraId="0194985D" w14:textId="77777777" w:rsidR="003F66FA" w:rsidRDefault="003F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5690767"/>
      <w:docPartObj>
        <w:docPartGallery w:val="Page Numbers (Bottom of Page)"/>
        <w:docPartUnique/>
      </w:docPartObj>
    </w:sdtPr>
    <w:sdtEndPr/>
    <w:sdtContent>
      <w:p w14:paraId="5EEEE79B" w14:textId="77777777" w:rsidR="004246CC" w:rsidRDefault="00BF20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3817E1" w14:textId="77777777" w:rsidR="004246CC" w:rsidRDefault="003F66FA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867D" w14:textId="77777777" w:rsidR="004E4DCC" w:rsidRDefault="00BF2055">
    <w:pPr>
      <w:pStyle w:val="Stopka"/>
    </w:pPr>
    <w:r>
      <w:t xml:space="preserve"> </w:t>
    </w:r>
    <w:bookmarkStart w:id="0" w:name="ezdAutorInicjaly"/>
    <w:r>
      <w:t>MC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4061" w14:textId="77777777" w:rsidR="003F66FA" w:rsidRDefault="003F66FA">
      <w:pPr>
        <w:spacing w:after="0" w:line="240" w:lineRule="auto"/>
      </w:pPr>
      <w:r>
        <w:separator/>
      </w:r>
    </w:p>
  </w:footnote>
  <w:footnote w:type="continuationSeparator" w:id="0">
    <w:p w14:paraId="2AFBB720" w14:textId="77777777" w:rsidR="003F66FA" w:rsidRDefault="003F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413C" w14:textId="77777777" w:rsidR="004246CC" w:rsidRDefault="003F66FA">
    <w:pPr>
      <w:pStyle w:val="Nagwek"/>
      <w:jc w:val="right"/>
    </w:pPr>
  </w:p>
  <w:p w14:paraId="5F358292" w14:textId="77777777" w:rsidR="004246CC" w:rsidRDefault="003F6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6FA2" w14:textId="77777777" w:rsidR="001C40B9" w:rsidRPr="00182EDC" w:rsidRDefault="00BF2055" w:rsidP="00182ED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79BE26" wp14:editId="5480849B">
              <wp:simplePos x="0" y="0"/>
              <wp:positionH relativeFrom="column">
                <wp:posOffset>-198755</wp:posOffset>
              </wp:positionH>
              <wp:positionV relativeFrom="paragraph">
                <wp:posOffset>-317500</wp:posOffset>
              </wp:positionV>
              <wp:extent cx="3649980" cy="1017270"/>
              <wp:effectExtent l="0" t="0" r="762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C0F1D" w14:textId="77777777" w:rsidR="0037512E" w:rsidRPr="0037512E" w:rsidRDefault="00BF2055" w:rsidP="0037512E">
                          <w:pPr>
                            <w:pStyle w:val="Podstawowyakapitowy"/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7512E">
                            <w:rPr>
                              <w:rFonts w:ascii="Calibri" w:hAnsi="Calibri" w:cs="Calibri"/>
                              <w:b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PREZES SĄDU REJONOWEGO W JAROSŁAWIU</w:t>
                          </w:r>
                        </w:p>
                        <w:p w14:paraId="098CBF74" w14:textId="77777777" w:rsidR="0037512E" w:rsidRPr="0037512E" w:rsidRDefault="00BF2055" w:rsidP="0037512E">
                          <w:pPr>
                            <w:pStyle w:val="Podstawowyakapitowy"/>
                            <w:spacing w:line="240" w:lineRule="auto"/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7512E"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ul. Jana Pawła II 11, 37-500 Jarosław </w:t>
                          </w:r>
                        </w:p>
                        <w:p w14:paraId="7799788A" w14:textId="77777777" w:rsidR="0037512E" w:rsidRDefault="00BF2055" w:rsidP="0037512E">
                          <w:pPr>
                            <w:pStyle w:val="Podstawowyakapitowy"/>
                            <w:spacing w:line="240" w:lineRule="auto"/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7512E"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tel.: (16) 621 22 57</w:t>
                          </w:r>
                          <w:r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</w:t>
                          </w:r>
                        </w:p>
                        <w:p w14:paraId="55B23733" w14:textId="77777777" w:rsidR="00182EDC" w:rsidRPr="0037512E" w:rsidRDefault="00BF2055" w:rsidP="0037512E">
                          <w:pPr>
                            <w:pStyle w:val="Podstawowyakapitowy"/>
                            <w:spacing w:line="240" w:lineRule="auto"/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7512E">
                            <w:rPr>
                              <w:rFonts w:ascii="Calibri" w:hAnsi="Calibri" w:cs="Calibri"/>
                              <w:bCs/>
                              <w:i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sad@jaroslaw.sr.gov.pl</w:t>
                          </w:r>
                        </w:p>
                        <w:p w14:paraId="30FC7D1D" w14:textId="77777777" w:rsidR="00182EDC" w:rsidRDefault="003F66FA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BE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5.65pt;margin-top:-25pt;width:287.4pt;height:8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" stroked="f">
              <v:textbox>
                <w:txbxContent>
                  <w:p w14:paraId="616C0F1D" w14:textId="77777777" w:rsidR="0037512E" w:rsidRPr="0037512E" w:rsidRDefault="00BF2055" w:rsidP="0037512E">
                    <w:pPr>
                      <w:pStyle w:val="Podstawowyakapitowy"/>
                      <w:spacing w:line="240" w:lineRule="auto"/>
                      <w:rPr>
                        <w:rFonts w:ascii="Calibri" w:hAnsi="Calibri" w:cs="Calibri"/>
                        <w:b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7512E">
                      <w:rPr>
                        <w:rFonts w:ascii="Calibri" w:hAnsi="Calibri" w:cs="Calibri"/>
                        <w:b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PREZES SĄDU REJONOWEGO W JAROSŁAWIU</w:t>
                    </w:r>
                  </w:p>
                  <w:p w14:paraId="098CBF74" w14:textId="77777777" w:rsidR="0037512E" w:rsidRPr="0037512E" w:rsidRDefault="00BF2055" w:rsidP="0037512E">
                    <w:pPr>
                      <w:pStyle w:val="Podstawowyakapitowy"/>
                      <w:spacing w:line="240" w:lineRule="auto"/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7512E"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ul. Jana Pawła II 11, 37-500 Jarosław </w:t>
                    </w:r>
                  </w:p>
                  <w:p w14:paraId="7799788A" w14:textId="77777777" w:rsidR="0037512E" w:rsidRDefault="00BF2055" w:rsidP="0037512E">
                    <w:pPr>
                      <w:pStyle w:val="Podstawowyakapitowy"/>
                      <w:spacing w:line="240" w:lineRule="auto"/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7512E"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tel.: (16) 621 22 57</w:t>
                    </w:r>
                    <w:r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</w:t>
                    </w:r>
                  </w:p>
                  <w:p w14:paraId="55B23733" w14:textId="77777777" w:rsidR="00182EDC" w:rsidRPr="0037512E" w:rsidRDefault="00BF2055" w:rsidP="0037512E">
                    <w:pPr>
                      <w:pStyle w:val="Podstawowyakapitowy"/>
                      <w:spacing w:line="240" w:lineRule="auto"/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7512E">
                      <w:rPr>
                        <w:rFonts w:ascii="Calibri" w:hAnsi="Calibri" w:cs="Calibri"/>
                        <w:bCs/>
                        <w:i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sad@jaroslaw.sr.gov.pl</w:t>
                    </w:r>
                  </w:p>
                  <w:p w14:paraId="30FC7D1D" w14:textId="77777777" w:rsidR="00182EDC" w:rsidRDefault="003F66F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A65C7"/>
    <w:multiLevelType w:val="hybridMultilevel"/>
    <w:tmpl w:val="73EC8118"/>
    <w:lvl w:ilvl="0" w:tplc="D5E2B5BC">
      <w:start w:val="1"/>
      <w:numFmt w:val="lowerLetter"/>
      <w:lvlText w:val="%1)"/>
      <w:lvlJc w:val="left"/>
      <w:pPr>
        <w:ind w:left="39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3AAD4F92"/>
    <w:multiLevelType w:val="hybridMultilevel"/>
    <w:tmpl w:val="606C7D2A"/>
    <w:lvl w:ilvl="0" w:tplc="FF60D052">
      <w:start w:val="1"/>
      <w:numFmt w:val="lowerLetter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418F512B"/>
    <w:multiLevelType w:val="hybridMultilevel"/>
    <w:tmpl w:val="A37677E8"/>
    <w:lvl w:ilvl="0" w:tplc="13A607E8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41977BB7"/>
    <w:multiLevelType w:val="hybridMultilevel"/>
    <w:tmpl w:val="EE724676"/>
    <w:lvl w:ilvl="0" w:tplc="9916526E">
      <w:start w:val="2"/>
      <w:numFmt w:val="lowerLetter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7AC310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EE0E4C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AC7990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980088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00454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24BFDE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3E0524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2234EC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B30DA3"/>
    <w:multiLevelType w:val="hybridMultilevel"/>
    <w:tmpl w:val="A02AF04C"/>
    <w:lvl w:ilvl="0" w:tplc="341A307A">
      <w:start w:val="5"/>
      <w:numFmt w:val="lowerLetter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8E3A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9C7CCE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6A1B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3A056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32CAC6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26CEC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49996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F4BCE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1F587C"/>
    <w:multiLevelType w:val="hybridMultilevel"/>
    <w:tmpl w:val="BB36BB52"/>
    <w:lvl w:ilvl="0" w:tplc="F1C2554A">
      <w:start w:val="12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327A2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4448F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123E7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A62BF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5E78A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C2B62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081FD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CC067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3A76C7"/>
    <w:multiLevelType w:val="hybridMultilevel"/>
    <w:tmpl w:val="F82EC8CA"/>
    <w:lvl w:ilvl="0" w:tplc="99E803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BE6AC4">
      <w:start w:val="1"/>
      <w:numFmt w:val="bullet"/>
      <w:lvlText w:val="o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40FAAE">
      <w:start w:val="1"/>
      <w:numFmt w:val="bullet"/>
      <w:lvlText w:val="▪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C664F8E">
      <w:start w:val="1"/>
      <w:numFmt w:val="bullet"/>
      <w:lvlText w:val="•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6475D0">
      <w:start w:val="1"/>
      <w:numFmt w:val="bullet"/>
      <w:lvlText w:val="o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5AC8838">
      <w:start w:val="1"/>
      <w:numFmt w:val="bullet"/>
      <w:lvlText w:val="▪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94C9D0">
      <w:start w:val="1"/>
      <w:numFmt w:val="bullet"/>
      <w:lvlText w:val="•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8A2E2C">
      <w:start w:val="1"/>
      <w:numFmt w:val="bullet"/>
      <w:lvlText w:val="o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B24F480">
      <w:start w:val="1"/>
      <w:numFmt w:val="bullet"/>
      <w:lvlText w:val="▪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17"/>
    <w:rsid w:val="000711E8"/>
    <w:rsid w:val="001102AD"/>
    <w:rsid w:val="00176129"/>
    <w:rsid w:val="001A6783"/>
    <w:rsid w:val="001B29A4"/>
    <w:rsid w:val="00202E72"/>
    <w:rsid w:val="00275C86"/>
    <w:rsid w:val="0033086D"/>
    <w:rsid w:val="00332AD7"/>
    <w:rsid w:val="00394541"/>
    <w:rsid w:val="0039641B"/>
    <w:rsid w:val="003C3B89"/>
    <w:rsid w:val="003F66FA"/>
    <w:rsid w:val="004F33E6"/>
    <w:rsid w:val="00542B3B"/>
    <w:rsid w:val="0054566E"/>
    <w:rsid w:val="00561518"/>
    <w:rsid w:val="00593999"/>
    <w:rsid w:val="005A0F17"/>
    <w:rsid w:val="006351D7"/>
    <w:rsid w:val="00761B13"/>
    <w:rsid w:val="00790712"/>
    <w:rsid w:val="007B7DEF"/>
    <w:rsid w:val="00813013"/>
    <w:rsid w:val="00926D90"/>
    <w:rsid w:val="00957049"/>
    <w:rsid w:val="00A7721B"/>
    <w:rsid w:val="00AC450C"/>
    <w:rsid w:val="00B034B5"/>
    <w:rsid w:val="00B07062"/>
    <w:rsid w:val="00B50E7E"/>
    <w:rsid w:val="00BB4905"/>
    <w:rsid w:val="00BB7498"/>
    <w:rsid w:val="00BD5D47"/>
    <w:rsid w:val="00BF2055"/>
    <w:rsid w:val="00BF7993"/>
    <w:rsid w:val="00C05A11"/>
    <w:rsid w:val="00D10533"/>
    <w:rsid w:val="00DA0920"/>
    <w:rsid w:val="00E52C26"/>
    <w:rsid w:val="00E95106"/>
    <w:rsid w:val="00EB3CAC"/>
    <w:rsid w:val="00EC6086"/>
    <w:rsid w:val="00F75BDF"/>
    <w:rsid w:val="00F90FF9"/>
    <w:rsid w:val="00FA144F"/>
    <w:rsid w:val="00FA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46E4"/>
  <w15:docId w15:val="{197C666C-1D74-4670-A8C6-8EBCF7A5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C40B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C40B9"/>
    <w:rPr>
      <w:rFonts w:ascii="Calibri" w:eastAsia="Calibri" w:hAnsi="Calibri" w:cs="Times New Roman"/>
      <w:szCs w:val="21"/>
    </w:rPr>
  </w:style>
  <w:style w:type="paragraph" w:styleId="NormalnyWeb">
    <w:name w:val="Normal (Web)"/>
    <w:basedOn w:val="Normalny"/>
    <w:uiPriority w:val="99"/>
    <w:semiHidden/>
    <w:unhideWhenUsed/>
    <w:rsid w:val="00C20A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291A"/>
    <w:pPr>
      <w:ind w:left="720"/>
      <w:contextualSpacing/>
    </w:pPr>
  </w:style>
  <w:style w:type="table" w:styleId="Tabela-Siatka">
    <w:name w:val="Table Grid"/>
    <w:basedOn w:val="Standardowy"/>
    <w:uiPriority w:val="59"/>
    <w:rsid w:val="0039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4B784-E0E4-4B11-81D5-08C25315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Chomont Magdalena</cp:lastModifiedBy>
  <cp:revision>2</cp:revision>
  <cp:lastPrinted>2026-04-14T08:51:00Z</cp:lastPrinted>
  <dcterms:created xsi:type="dcterms:W3CDTF">2026-04-14T09:33:00Z</dcterms:created>
  <dcterms:modified xsi:type="dcterms:W3CDTF">2026-04-14T09:33:00Z</dcterms:modified>
</cp:coreProperties>
</file>